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AB3E9" w14:textId="77777777" w:rsidR="0032577D" w:rsidRPr="00DB2D34" w:rsidRDefault="0032577D" w:rsidP="0032577D">
      <w:pPr>
        <w:jc w:val="center"/>
        <w:rPr>
          <w:rFonts w:ascii="Times New Roman" w:hAnsi="Times New Roman" w:cs="Times New Roman"/>
          <w:b/>
        </w:rPr>
      </w:pPr>
      <w:r w:rsidRPr="00DB2D34">
        <w:rPr>
          <w:rFonts w:ascii="Times New Roman" w:hAnsi="Times New Roman" w:cs="Times New Roman"/>
          <w:b/>
        </w:rPr>
        <w:t>Smt. Kapila Khandvala College of Education</w:t>
      </w:r>
      <w:r>
        <w:rPr>
          <w:rFonts w:ascii="Times New Roman" w:hAnsi="Times New Roman" w:cs="Times New Roman"/>
          <w:b/>
        </w:rPr>
        <w:t xml:space="preserve"> (Autonomous)</w:t>
      </w:r>
    </w:p>
    <w:p w14:paraId="7004B7DA" w14:textId="4AE615DA" w:rsidR="0032577D" w:rsidRPr="00DB2D34" w:rsidRDefault="0032577D" w:rsidP="003257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2024- 25</w:t>
      </w:r>
    </w:p>
    <w:p w14:paraId="000E079B" w14:textId="77E126DB" w:rsidR="0032577D" w:rsidRDefault="0032577D" w:rsidP="0032577D">
      <w:pPr>
        <w:jc w:val="center"/>
        <w:rPr>
          <w:rFonts w:ascii="Times New Roman" w:hAnsi="Times New Roman" w:cs="Times New Roman"/>
          <w:b/>
          <w:i/>
        </w:rPr>
      </w:pPr>
      <w:r w:rsidRPr="00DB2D34">
        <w:rPr>
          <w:rFonts w:ascii="Times New Roman" w:hAnsi="Times New Roman" w:cs="Times New Roman"/>
          <w:b/>
        </w:rPr>
        <w:t>Report</w:t>
      </w:r>
      <w:r>
        <w:rPr>
          <w:rFonts w:ascii="Times New Roman" w:hAnsi="Times New Roman" w:cs="Times New Roman"/>
          <w:b/>
        </w:rPr>
        <w:t xml:space="preserve"> of NIRANTAR- </w:t>
      </w:r>
      <w:r w:rsidRPr="00FE6414">
        <w:rPr>
          <w:rFonts w:ascii="Times New Roman" w:hAnsi="Times New Roman" w:cs="Times New Roman"/>
          <w:b/>
          <w:i/>
        </w:rPr>
        <w:t>KKCE’s Alumni Association</w:t>
      </w:r>
    </w:p>
    <w:p w14:paraId="139C9786" w14:textId="796D9BCF" w:rsidR="0032577D" w:rsidRDefault="0032577D" w:rsidP="0032577D">
      <w:pPr>
        <w:jc w:val="center"/>
        <w:rPr>
          <w:rFonts w:ascii="Times New Roman" w:hAnsi="Times New Roman" w:cs="Times New Roman"/>
          <w:b/>
        </w:rPr>
      </w:pPr>
    </w:p>
    <w:p w14:paraId="7CFF53E0" w14:textId="49EE5BEF" w:rsidR="0032577D" w:rsidRPr="0032577D" w:rsidRDefault="0032577D" w:rsidP="0032577D">
      <w:pPr>
        <w:jc w:val="both"/>
        <w:rPr>
          <w:rFonts w:ascii="Times New Roman" w:hAnsi="Times New Roman" w:cs="Times New Roman"/>
        </w:rPr>
      </w:pPr>
      <w:r w:rsidRPr="0032577D">
        <w:rPr>
          <w:rFonts w:ascii="Times New Roman" w:hAnsi="Times New Roman" w:cs="Times New Roman"/>
        </w:rPr>
        <w:t xml:space="preserve">The alumni of an institution </w:t>
      </w:r>
      <w:r w:rsidR="004D1650">
        <w:rPr>
          <w:rFonts w:ascii="Times New Roman" w:hAnsi="Times New Roman" w:cs="Times New Roman"/>
        </w:rPr>
        <w:t>have</w:t>
      </w:r>
      <w:r w:rsidRPr="0032577D">
        <w:rPr>
          <w:rFonts w:ascii="Times New Roman" w:hAnsi="Times New Roman" w:cs="Times New Roman"/>
        </w:rPr>
        <w:t xml:space="preserve"> a critical role to play in its growth, goodwill and student development. At</w:t>
      </w:r>
      <w:r w:rsidR="00E221FE">
        <w:rPr>
          <w:rFonts w:ascii="Times New Roman" w:hAnsi="Times New Roman" w:cs="Times New Roman"/>
        </w:rPr>
        <w:t xml:space="preserve"> </w:t>
      </w:r>
      <w:r w:rsidRPr="0032577D">
        <w:rPr>
          <w:rFonts w:ascii="Times New Roman" w:hAnsi="Times New Roman" w:cs="Times New Roman"/>
        </w:rPr>
        <w:t xml:space="preserve">KKCE, one of our primary </w:t>
      </w:r>
      <w:r w:rsidR="004D1650">
        <w:rPr>
          <w:rFonts w:ascii="Times New Roman" w:hAnsi="Times New Roman" w:cs="Times New Roman"/>
        </w:rPr>
        <w:t>endeavors is to foster strong connections between the</w:t>
      </w:r>
      <w:r w:rsidRPr="0032577D">
        <w:rPr>
          <w:rFonts w:ascii="Times New Roman" w:hAnsi="Times New Roman" w:cs="Times New Roman"/>
        </w:rPr>
        <w:t xml:space="preserve"> alumni community and the college. Therefore, the institution </w:t>
      </w:r>
      <w:r w:rsidR="00E221FE">
        <w:rPr>
          <w:rFonts w:ascii="Times New Roman" w:hAnsi="Times New Roman" w:cs="Times New Roman"/>
        </w:rPr>
        <w:t>makes</w:t>
      </w:r>
      <w:r w:rsidRPr="0032577D">
        <w:rPr>
          <w:rFonts w:ascii="Times New Roman" w:hAnsi="Times New Roman" w:cs="Times New Roman"/>
        </w:rPr>
        <w:t xml:space="preserve"> efforts </w:t>
      </w:r>
      <w:r w:rsidR="004D1650">
        <w:rPr>
          <w:rFonts w:ascii="Times New Roman" w:hAnsi="Times New Roman" w:cs="Times New Roman"/>
        </w:rPr>
        <w:t>throughout</w:t>
      </w:r>
      <w:r w:rsidRPr="0032577D">
        <w:rPr>
          <w:rFonts w:ascii="Times New Roman" w:hAnsi="Times New Roman" w:cs="Times New Roman"/>
        </w:rPr>
        <w:t xml:space="preserve"> the year to engage alumni in different ways. In the academic year 2024-25, the alumni </w:t>
      </w:r>
      <w:r w:rsidR="00667D14">
        <w:rPr>
          <w:rFonts w:ascii="Times New Roman" w:hAnsi="Times New Roman" w:cs="Times New Roman"/>
        </w:rPr>
        <w:t>were</w:t>
      </w:r>
      <w:r w:rsidRPr="0032577D">
        <w:rPr>
          <w:rFonts w:ascii="Times New Roman" w:hAnsi="Times New Roman" w:cs="Times New Roman"/>
        </w:rPr>
        <w:t xml:space="preserve"> involved in the following</w:t>
      </w:r>
      <w:r w:rsidR="00E221FE">
        <w:rPr>
          <w:rFonts w:ascii="Times New Roman" w:hAnsi="Times New Roman" w:cs="Times New Roman"/>
        </w:rPr>
        <w:t xml:space="preserve"> activities</w:t>
      </w:r>
      <w:r w:rsidRPr="0032577D">
        <w:rPr>
          <w:rFonts w:ascii="Times New Roman" w:hAnsi="Times New Roman" w:cs="Times New Roman"/>
        </w:rPr>
        <w:t>:</w:t>
      </w:r>
    </w:p>
    <w:p w14:paraId="068D6ABD" w14:textId="60822472" w:rsidR="0032577D" w:rsidRDefault="0032577D" w:rsidP="0032577D">
      <w:pPr>
        <w:jc w:val="both"/>
        <w:rPr>
          <w:rFonts w:ascii="Times New Roman" w:hAnsi="Times New Roman" w:cs="Times New Roman"/>
        </w:rPr>
      </w:pPr>
    </w:p>
    <w:p w14:paraId="2673272A" w14:textId="6B96F32D" w:rsidR="0032577D" w:rsidRPr="00B27619" w:rsidRDefault="0032577D" w:rsidP="003257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>Guest lecture on ‘Classroom Management’ was organized on</w:t>
      </w:r>
      <w:r w:rsidR="00E221FE">
        <w:rPr>
          <w:rFonts w:ascii="Times New Roman" w:hAnsi="Times New Roman" w:cs="Times New Roman"/>
        </w:rPr>
        <w:t xml:space="preserve"> 22</w:t>
      </w:r>
      <w:r w:rsidR="00E221FE" w:rsidRPr="00E221FE">
        <w:rPr>
          <w:rFonts w:ascii="Times New Roman" w:hAnsi="Times New Roman" w:cs="Times New Roman"/>
          <w:vertAlign w:val="superscript"/>
        </w:rPr>
        <w:t>nd</w:t>
      </w:r>
      <w:r w:rsidR="00E221FE">
        <w:rPr>
          <w:rFonts w:ascii="Times New Roman" w:hAnsi="Times New Roman" w:cs="Times New Roman"/>
        </w:rPr>
        <w:t xml:space="preserve"> August, 2024</w:t>
      </w:r>
      <w:r w:rsidRPr="00B27619">
        <w:rPr>
          <w:rFonts w:ascii="Times New Roman" w:hAnsi="Times New Roman" w:cs="Times New Roman"/>
        </w:rPr>
        <w:t>. This session was facilitated by</w:t>
      </w:r>
      <w:r>
        <w:rPr>
          <w:rFonts w:ascii="Times New Roman" w:hAnsi="Times New Roman" w:cs="Times New Roman"/>
        </w:rPr>
        <w:t xml:space="preserve"> alumnus</w:t>
      </w:r>
      <w:r w:rsidRPr="00B27619">
        <w:rPr>
          <w:rFonts w:ascii="Times New Roman" w:hAnsi="Times New Roman" w:cs="Times New Roman"/>
        </w:rPr>
        <w:t xml:space="preserve"> Ms. Samira </w:t>
      </w:r>
      <w:proofErr w:type="spellStart"/>
      <w:r w:rsidRPr="00B27619">
        <w:rPr>
          <w:rFonts w:ascii="Times New Roman" w:hAnsi="Times New Roman" w:cs="Times New Roman"/>
        </w:rPr>
        <w:t>Saheba</w:t>
      </w:r>
      <w:proofErr w:type="spellEnd"/>
      <w:r w:rsidRPr="00B27619">
        <w:rPr>
          <w:rFonts w:ascii="Times New Roman" w:hAnsi="Times New Roman" w:cs="Times New Roman"/>
        </w:rPr>
        <w:t xml:space="preserve">. </w:t>
      </w:r>
    </w:p>
    <w:p w14:paraId="2AB241F0" w14:textId="77777777" w:rsidR="0032577D" w:rsidRPr="00B27619" w:rsidRDefault="0032577D" w:rsidP="0032577D">
      <w:pPr>
        <w:pStyle w:val="ListParagraph"/>
        <w:rPr>
          <w:rFonts w:ascii="Times New Roman" w:hAnsi="Times New Roman" w:cs="Times New Roman"/>
        </w:rPr>
      </w:pPr>
    </w:p>
    <w:p w14:paraId="13985933" w14:textId="5F54D0F7" w:rsidR="0032577D" w:rsidRDefault="0032577D" w:rsidP="003257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 xml:space="preserve">Ms. </w:t>
      </w:r>
      <w:proofErr w:type="spellStart"/>
      <w:r w:rsidRPr="00B27619">
        <w:rPr>
          <w:rFonts w:ascii="Times New Roman" w:hAnsi="Times New Roman" w:cs="Times New Roman"/>
        </w:rPr>
        <w:t>Sehal</w:t>
      </w:r>
      <w:proofErr w:type="spellEnd"/>
      <w:r w:rsidRPr="00B27619">
        <w:rPr>
          <w:rFonts w:ascii="Times New Roman" w:hAnsi="Times New Roman" w:cs="Times New Roman"/>
        </w:rPr>
        <w:t xml:space="preserve"> </w:t>
      </w:r>
      <w:proofErr w:type="spellStart"/>
      <w:r w:rsidRPr="00B27619">
        <w:rPr>
          <w:rFonts w:ascii="Times New Roman" w:hAnsi="Times New Roman" w:cs="Times New Roman"/>
        </w:rPr>
        <w:t>Gada</w:t>
      </w:r>
      <w:proofErr w:type="spellEnd"/>
      <w:r w:rsidRPr="00B27619">
        <w:rPr>
          <w:rFonts w:ascii="Times New Roman" w:hAnsi="Times New Roman" w:cs="Times New Roman"/>
        </w:rPr>
        <w:t xml:space="preserve"> from the batch 2017- 19 was invited to conduct a session on ‘Cognitive </w:t>
      </w:r>
      <w:proofErr w:type="spellStart"/>
      <w:r w:rsidRPr="00B27619">
        <w:rPr>
          <w:rFonts w:ascii="Times New Roman" w:hAnsi="Times New Roman" w:cs="Times New Roman"/>
        </w:rPr>
        <w:t>Enagagement</w:t>
      </w:r>
      <w:proofErr w:type="spellEnd"/>
      <w:r w:rsidRPr="00B27619">
        <w:rPr>
          <w:rFonts w:ascii="Times New Roman" w:hAnsi="Times New Roman" w:cs="Times New Roman"/>
        </w:rPr>
        <w:t xml:space="preserve"> in classrooms’ on </w:t>
      </w:r>
      <w:r w:rsidR="00BB2082" w:rsidRPr="00BB2082">
        <w:rPr>
          <w:rFonts w:ascii="Times New Roman" w:hAnsi="Times New Roman" w:cs="Times New Roman"/>
        </w:rPr>
        <w:t>2</w:t>
      </w:r>
      <w:r w:rsidRPr="00BB2082">
        <w:rPr>
          <w:rFonts w:ascii="Times New Roman" w:hAnsi="Times New Roman" w:cs="Times New Roman"/>
        </w:rPr>
        <w:t>9</w:t>
      </w:r>
      <w:r w:rsidRPr="00BB2082">
        <w:rPr>
          <w:rFonts w:ascii="Times New Roman" w:hAnsi="Times New Roman" w:cs="Times New Roman"/>
          <w:vertAlign w:val="superscript"/>
        </w:rPr>
        <w:t>th</w:t>
      </w:r>
      <w:r w:rsidRPr="00BB2082">
        <w:rPr>
          <w:rFonts w:ascii="Times New Roman" w:hAnsi="Times New Roman" w:cs="Times New Roman"/>
        </w:rPr>
        <w:t xml:space="preserve"> August, 202</w:t>
      </w:r>
      <w:r w:rsidR="00BB2082" w:rsidRPr="00BB2082">
        <w:rPr>
          <w:rFonts w:ascii="Times New Roman" w:hAnsi="Times New Roman" w:cs="Times New Roman"/>
        </w:rPr>
        <w:t>4</w:t>
      </w:r>
      <w:r w:rsidRPr="00B27619">
        <w:rPr>
          <w:rFonts w:ascii="Times New Roman" w:hAnsi="Times New Roman" w:cs="Times New Roman"/>
        </w:rPr>
        <w:t xml:space="preserve">. </w:t>
      </w:r>
    </w:p>
    <w:p w14:paraId="56A2B82B" w14:textId="77777777" w:rsidR="0032577D" w:rsidRPr="00B27619" w:rsidRDefault="0032577D" w:rsidP="0032577D">
      <w:pPr>
        <w:pStyle w:val="ListParagraph"/>
        <w:rPr>
          <w:rFonts w:ascii="Times New Roman" w:hAnsi="Times New Roman" w:cs="Times New Roman"/>
        </w:rPr>
      </w:pPr>
    </w:p>
    <w:p w14:paraId="62FC4D7E" w14:textId="1FAFA0FA" w:rsidR="0032577D" w:rsidRDefault="0032577D" w:rsidP="00325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 xml:space="preserve">Ms. </w:t>
      </w:r>
      <w:proofErr w:type="spellStart"/>
      <w:r>
        <w:rPr>
          <w:rFonts w:ascii="Times New Roman" w:hAnsi="Times New Roman" w:cs="Times New Roman"/>
        </w:rPr>
        <w:t>Priti</w:t>
      </w:r>
      <w:proofErr w:type="spellEnd"/>
      <w:r>
        <w:rPr>
          <w:rFonts w:ascii="Times New Roman" w:hAnsi="Times New Roman" w:cs="Times New Roman"/>
        </w:rPr>
        <w:t xml:space="preserve"> Jain</w:t>
      </w:r>
      <w:r w:rsidRPr="00B27619">
        <w:rPr>
          <w:rFonts w:ascii="Times New Roman" w:hAnsi="Times New Roman" w:cs="Times New Roman"/>
        </w:rPr>
        <w:t xml:space="preserve"> and M</w:t>
      </w:r>
      <w:r>
        <w:rPr>
          <w:rFonts w:ascii="Times New Roman" w:hAnsi="Times New Roman" w:cs="Times New Roman"/>
        </w:rPr>
        <w:t>s</w:t>
      </w:r>
      <w:r w:rsidRPr="00B2761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Dhwani Shah</w:t>
      </w:r>
      <w:r w:rsidRPr="00B27619">
        <w:rPr>
          <w:rFonts w:ascii="Times New Roman" w:hAnsi="Times New Roman" w:cs="Times New Roman"/>
        </w:rPr>
        <w:t xml:space="preserve"> were invited as judges for the cultural day competitions organized on</w:t>
      </w:r>
      <w:r w:rsidR="00BB2082">
        <w:rPr>
          <w:rFonts w:ascii="Times New Roman" w:hAnsi="Times New Roman" w:cs="Times New Roman"/>
        </w:rPr>
        <w:t xml:space="preserve"> 25</w:t>
      </w:r>
      <w:r w:rsidR="00BB2082" w:rsidRPr="00BB2082">
        <w:rPr>
          <w:rFonts w:ascii="Times New Roman" w:hAnsi="Times New Roman" w:cs="Times New Roman"/>
          <w:vertAlign w:val="superscript"/>
        </w:rPr>
        <w:t>th</w:t>
      </w:r>
      <w:r w:rsidR="00BB2082">
        <w:rPr>
          <w:rFonts w:ascii="Times New Roman" w:hAnsi="Times New Roman" w:cs="Times New Roman"/>
        </w:rPr>
        <w:t xml:space="preserve"> October, 2025</w:t>
      </w:r>
      <w:r w:rsidRPr="00B27619">
        <w:rPr>
          <w:rFonts w:ascii="Times New Roman" w:hAnsi="Times New Roman" w:cs="Times New Roman"/>
        </w:rPr>
        <w:t xml:space="preserve">. </w:t>
      </w:r>
    </w:p>
    <w:p w14:paraId="2EC7FF25" w14:textId="77777777" w:rsidR="003A4101" w:rsidRDefault="003A4101" w:rsidP="003A4101">
      <w:pPr>
        <w:pStyle w:val="ListParagraph"/>
        <w:rPr>
          <w:rFonts w:ascii="Times New Roman" w:hAnsi="Times New Roman" w:cs="Times New Roman"/>
        </w:rPr>
      </w:pPr>
    </w:p>
    <w:p w14:paraId="348BBD79" w14:textId="234F4676" w:rsidR="0032577D" w:rsidRDefault="0032577D" w:rsidP="00325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 xml:space="preserve">Alumni members were invited to participate in the International Seminar </w:t>
      </w:r>
      <w:r>
        <w:rPr>
          <w:rFonts w:ascii="Times New Roman" w:hAnsi="Times New Roman" w:cs="Times New Roman"/>
        </w:rPr>
        <w:t xml:space="preserve">Webinar </w:t>
      </w:r>
      <w:proofErr w:type="gramStart"/>
      <w:r w:rsidRPr="00B27619">
        <w:rPr>
          <w:rFonts w:ascii="Times New Roman" w:hAnsi="Times New Roman" w:cs="Times New Roman"/>
        </w:rPr>
        <w:t>titled</w:t>
      </w:r>
      <w:r>
        <w:rPr>
          <w:rFonts w:ascii="Times New Roman" w:hAnsi="Times New Roman" w:cs="Times New Roman"/>
        </w:rPr>
        <w:t xml:space="preserve"> </w:t>
      </w:r>
      <w:r w:rsidRPr="00B27619">
        <w:rPr>
          <w:rFonts w:ascii="Times New Roman" w:hAnsi="Times New Roman" w:cs="Times New Roman"/>
        </w:rPr>
        <w:t xml:space="preserve"> ‘</w:t>
      </w:r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Educator’s Toolkit: Upskilling for 21</w:t>
      </w:r>
      <w:r w:rsidRPr="0032577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Century Classrooms</w:t>
      </w:r>
      <w:r w:rsidRPr="00B27619">
        <w:rPr>
          <w:rFonts w:ascii="Times New Roman" w:hAnsi="Times New Roman" w:cs="Times New Roman"/>
        </w:rPr>
        <w:t>’ on 1</w:t>
      </w:r>
      <w:r>
        <w:rPr>
          <w:rFonts w:ascii="Times New Roman" w:hAnsi="Times New Roman" w:cs="Times New Roman"/>
        </w:rPr>
        <w:t>1</w:t>
      </w:r>
      <w:r w:rsidRPr="00B27619">
        <w:rPr>
          <w:rFonts w:ascii="Times New Roman" w:hAnsi="Times New Roman" w:cs="Times New Roman"/>
          <w:vertAlign w:val="superscript"/>
        </w:rPr>
        <w:t>th</w:t>
      </w:r>
      <w:r w:rsidRPr="00B27619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1</w:t>
      </w:r>
      <w:r w:rsidRPr="00B27619">
        <w:rPr>
          <w:rFonts w:ascii="Times New Roman" w:hAnsi="Times New Roman" w:cs="Times New Roman"/>
        </w:rPr>
        <w:t>2</w:t>
      </w:r>
      <w:r w:rsidRPr="00B27619">
        <w:rPr>
          <w:rFonts w:ascii="Times New Roman" w:hAnsi="Times New Roman" w:cs="Times New Roman"/>
          <w:vertAlign w:val="superscript"/>
        </w:rPr>
        <w:t>th</w:t>
      </w:r>
      <w:r w:rsidRPr="00B27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March</w:t>
      </w:r>
      <w:r w:rsidRPr="00B27619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B276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following alumni members participated and/ or presented </w:t>
      </w:r>
      <w:r w:rsidR="00667D1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paper:</w:t>
      </w:r>
    </w:p>
    <w:p w14:paraId="51751D9C" w14:textId="77777777" w:rsidR="0032577D" w:rsidRDefault="0032577D" w:rsidP="003257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Foram</w:t>
      </w:r>
      <w:proofErr w:type="spellEnd"/>
      <w:r>
        <w:rPr>
          <w:rFonts w:ascii="Times New Roman" w:hAnsi="Times New Roman" w:cs="Times New Roman"/>
        </w:rPr>
        <w:t xml:space="preserve"> Patel</w:t>
      </w:r>
    </w:p>
    <w:p w14:paraId="50A383D9" w14:textId="77777777" w:rsidR="0032577D" w:rsidRDefault="0032577D" w:rsidP="003257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Sandesh Kadam</w:t>
      </w:r>
    </w:p>
    <w:p w14:paraId="69853821" w14:textId="1CD7885F" w:rsidR="0032577D" w:rsidRDefault="0032577D" w:rsidP="003257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Shalini Chauhan</w:t>
      </w:r>
    </w:p>
    <w:p w14:paraId="13977523" w14:textId="77777777" w:rsidR="00E221FE" w:rsidRDefault="00E221FE" w:rsidP="00E221FE">
      <w:pPr>
        <w:pStyle w:val="ListParagraph"/>
        <w:ind w:left="1440"/>
        <w:rPr>
          <w:rFonts w:ascii="Times New Roman" w:hAnsi="Times New Roman" w:cs="Times New Roman"/>
        </w:rPr>
      </w:pPr>
    </w:p>
    <w:p w14:paraId="09E5F8DC" w14:textId="40E14316" w:rsidR="00054488" w:rsidRDefault="00054488" w:rsidP="000544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Alumnus- Dr. Pinky Tripathi, </w:t>
      </w:r>
      <w:r w:rsidRPr="00E221FE">
        <w:rPr>
          <w:rFonts w:ascii="Times New Roman" w:hAnsi="Times New Roman" w:cs="Times New Roman"/>
        </w:rPr>
        <w:t xml:space="preserve">Principal at Thakur </w:t>
      </w:r>
      <w:proofErr w:type="spellStart"/>
      <w:r w:rsidRPr="00E221FE">
        <w:rPr>
          <w:rFonts w:ascii="Times New Roman" w:hAnsi="Times New Roman" w:cs="Times New Roman"/>
        </w:rPr>
        <w:t>Ramnarayan</w:t>
      </w:r>
      <w:proofErr w:type="spellEnd"/>
      <w:r w:rsidRPr="00E221FE">
        <w:rPr>
          <w:rFonts w:ascii="Times New Roman" w:hAnsi="Times New Roman" w:cs="Times New Roman"/>
        </w:rPr>
        <w:t xml:space="preserve"> Public School</w:t>
      </w:r>
      <w:r w:rsidR="00E221FE" w:rsidRPr="00E221FE">
        <w:rPr>
          <w:rFonts w:ascii="Times New Roman" w:hAnsi="Times New Roman" w:cs="Times New Roman"/>
        </w:rPr>
        <w:t xml:space="preserve"> was invited as chief guest for the Annual Prize Distribution Day of Smt. Kapila Khandvala College of Education (Autonomous) on 25th April, 2025. </w:t>
      </w:r>
    </w:p>
    <w:p w14:paraId="1A1B613C" w14:textId="77777777" w:rsidR="00054488" w:rsidRDefault="00054488" w:rsidP="00054488">
      <w:pPr>
        <w:pStyle w:val="ListParagraph"/>
        <w:ind w:left="1440"/>
        <w:rPr>
          <w:rFonts w:ascii="Times New Roman" w:hAnsi="Times New Roman" w:cs="Times New Roman"/>
        </w:rPr>
      </w:pPr>
    </w:p>
    <w:p w14:paraId="434BDA83" w14:textId="3C17A2E8" w:rsidR="0032577D" w:rsidRPr="00B27619" w:rsidRDefault="0032577D" w:rsidP="00325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B208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3B725A">
        <w:rPr>
          <w:rFonts w:ascii="Times New Roman" w:hAnsi="Times New Roman" w:cs="Times New Roman"/>
        </w:rPr>
        <w:t>initiative t</w:t>
      </w:r>
      <w:r w:rsidR="00054488">
        <w:rPr>
          <w:rFonts w:ascii="Times New Roman" w:hAnsi="Times New Roman" w:cs="Times New Roman"/>
        </w:rPr>
        <w:t>o</w:t>
      </w:r>
      <w:r w:rsidR="00BB2082">
        <w:rPr>
          <w:rFonts w:ascii="Times New Roman" w:hAnsi="Times New Roman" w:cs="Times New Roman"/>
        </w:rPr>
        <w:t xml:space="preserve"> develop database of alumni members was initiated to have detailed information about alumni with its alma mater. </w:t>
      </w:r>
    </w:p>
    <w:p w14:paraId="36C7270D" w14:textId="77777777" w:rsidR="0032577D" w:rsidRPr="00BB2082" w:rsidRDefault="0032577D" w:rsidP="00BB2082">
      <w:pPr>
        <w:ind w:left="360"/>
        <w:rPr>
          <w:rFonts w:ascii="Times New Roman" w:hAnsi="Times New Roman" w:cs="Times New Roman"/>
        </w:rPr>
      </w:pPr>
    </w:p>
    <w:p w14:paraId="1131E821" w14:textId="0CA47F2E" w:rsidR="0032577D" w:rsidRPr="00B27619" w:rsidRDefault="0032577D" w:rsidP="00325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7619">
        <w:rPr>
          <w:rFonts w:ascii="Times New Roman" w:hAnsi="Times New Roman" w:cs="Times New Roman"/>
        </w:rPr>
        <w:t xml:space="preserve"> </w:t>
      </w:r>
      <w:r w:rsidR="007B5F56">
        <w:rPr>
          <w:rFonts w:ascii="Times New Roman" w:hAnsi="Times New Roman" w:cs="Times New Roman"/>
        </w:rPr>
        <w:t>The practice of sharing v</w:t>
      </w:r>
      <w:r w:rsidRPr="00B27619">
        <w:rPr>
          <w:rFonts w:ascii="Times New Roman" w:hAnsi="Times New Roman" w:cs="Times New Roman"/>
        </w:rPr>
        <w:t xml:space="preserve">arious opportunities related to job and professional development of teachers is </w:t>
      </w:r>
      <w:r w:rsidR="007B5F56">
        <w:rPr>
          <w:rFonts w:ascii="Times New Roman" w:hAnsi="Times New Roman" w:cs="Times New Roman"/>
        </w:rPr>
        <w:t>continued</w:t>
      </w:r>
      <w:r w:rsidRPr="00B27619">
        <w:rPr>
          <w:rFonts w:ascii="Times New Roman" w:hAnsi="Times New Roman" w:cs="Times New Roman"/>
        </w:rPr>
        <w:t xml:space="preserve"> on the ‘</w:t>
      </w:r>
      <w:proofErr w:type="spellStart"/>
      <w:r w:rsidRPr="00B27619">
        <w:rPr>
          <w:rFonts w:ascii="Times New Roman" w:hAnsi="Times New Roman" w:cs="Times New Roman"/>
        </w:rPr>
        <w:t>Nirantar</w:t>
      </w:r>
      <w:proofErr w:type="spellEnd"/>
      <w:r w:rsidRPr="00B27619">
        <w:rPr>
          <w:rFonts w:ascii="Times New Roman" w:hAnsi="Times New Roman" w:cs="Times New Roman"/>
        </w:rPr>
        <w:t xml:space="preserve">’ </w:t>
      </w:r>
      <w:proofErr w:type="spellStart"/>
      <w:r w:rsidRPr="00B27619">
        <w:rPr>
          <w:rFonts w:ascii="Times New Roman" w:hAnsi="Times New Roman" w:cs="Times New Roman"/>
        </w:rPr>
        <w:t>WhatsApp</w:t>
      </w:r>
      <w:proofErr w:type="spellEnd"/>
      <w:r w:rsidRPr="00B27619">
        <w:rPr>
          <w:rFonts w:ascii="Times New Roman" w:hAnsi="Times New Roman" w:cs="Times New Roman"/>
        </w:rPr>
        <w:t xml:space="preserve"> group. </w:t>
      </w:r>
    </w:p>
    <w:p w14:paraId="320AB9AE" w14:textId="77777777" w:rsidR="0032577D" w:rsidRPr="00E221FE" w:rsidRDefault="0032577D" w:rsidP="00E221FE">
      <w:pPr>
        <w:pStyle w:val="ListParagraph"/>
        <w:jc w:val="both"/>
        <w:rPr>
          <w:rFonts w:ascii="Times New Roman" w:hAnsi="Times New Roman" w:cs="Times New Roman"/>
        </w:rPr>
      </w:pPr>
    </w:p>
    <w:p w14:paraId="0022CCD4" w14:textId="77777777" w:rsidR="00B75F16" w:rsidRDefault="00B75F16">
      <w:bookmarkStart w:id="0" w:name="_GoBack"/>
      <w:bookmarkEnd w:id="0"/>
    </w:p>
    <w:sectPr w:rsidR="00B75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84B"/>
    <w:multiLevelType w:val="hybridMultilevel"/>
    <w:tmpl w:val="3E98CB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47992"/>
    <w:multiLevelType w:val="hybridMultilevel"/>
    <w:tmpl w:val="3504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A3E82"/>
    <w:multiLevelType w:val="hybridMultilevel"/>
    <w:tmpl w:val="7FB6F6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B613F"/>
    <w:multiLevelType w:val="hybridMultilevel"/>
    <w:tmpl w:val="52AC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AB"/>
    <w:rsid w:val="00054488"/>
    <w:rsid w:val="001715AB"/>
    <w:rsid w:val="0032577D"/>
    <w:rsid w:val="003A4101"/>
    <w:rsid w:val="003B725A"/>
    <w:rsid w:val="004D1650"/>
    <w:rsid w:val="00552F17"/>
    <w:rsid w:val="00667D14"/>
    <w:rsid w:val="007B5F56"/>
    <w:rsid w:val="00B75F16"/>
    <w:rsid w:val="00BB2082"/>
    <w:rsid w:val="00E2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F51D2"/>
  <w15:chartTrackingRefBased/>
  <w15:docId w15:val="{8205ADD0-2912-47AA-A7C8-ABE7D635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77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5</cp:revision>
  <dcterms:created xsi:type="dcterms:W3CDTF">2025-05-04T15:59:00Z</dcterms:created>
  <dcterms:modified xsi:type="dcterms:W3CDTF">2025-06-17T03:10:00Z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a1bf6b2e-f736-4509-9dfe-ca678d2be642</vt:lpwstr>
  </property>
</Properties>
</file>